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3B" w:rsidRPr="0013163B" w:rsidRDefault="0013163B" w:rsidP="0013163B"/>
    <w:p w:rsidR="0013163B" w:rsidRDefault="0013163B" w:rsidP="0013163B">
      <w:pPr>
        <w:pStyle w:val="4"/>
        <w:spacing w:line="300" w:lineRule="atLeast"/>
        <w:jc w:val="center"/>
        <w:rPr>
          <w:rFonts w:ascii="inherit" w:hAnsi="inherit" w:cs="Helvetica"/>
          <w:b w:val="0"/>
          <w:bCs w:val="0"/>
          <w:color w:val="171616"/>
          <w:spacing w:val="-15"/>
          <w:sz w:val="30"/>
          <w:szCs w:val="30"/>
        </w:rPr>
      </w:pPr>
      <w:r>
        <w:rPr>
          <w:rFonts w:ascii="inherit" w:hAnsi="inherit" w:cs="Helvetica"/>
          <w:b w:val="0"/>
          <w:bCs w:val="0"/>
          <w:color w:val="171616"/>
          <w:spacing w:val="-15"/>
          <w:sz w:val="30"/>
          <w:szCs w:val="30"/>
        </w:rPr>
        <w:t>Информация о мерах по исполнению Федерального закона</w:t>
      </w:r>
      <w:r>
        <w:rPr>
          <w:rFonts w:ascii="inherit" w:hAnsi="inherit" w:cs="Helvetica"/>
          <w:b w:val="0"/>
          <w:bCs w:val="0"/>
          <w:color w:val="171616"/>
          <w:spacing w:val="-15"/>
          <w:sz w:val="30"/>
          <w:szCs w:val="30"/>
        </w:rPr>
        <w:br/>
        <w:t>«Об охране здоровья граждан от воздействия окружающего табачного дыма и последствий потребления табака»</w:t>
      </w:r>
    </w:p>
    <w:p w:rsidR="0013163B" w:rsidRDefault="0013163B" w:rsidP="0013163B">
      <w:pPr>
        <w:pStyle w:val="a3"/>
        <w:spacing w:after="300" w:line="338" w:lineRule="atLeast"/>
        <w:rPr>
          <w:rFonts w:ascii="Helvetica" w:hAnsi="Helvetica" w:cs="Helvetica"/>
          <w:color w:val="171616"/>
          <w:sz w:val="23"/>
          <w:szCs w:val="23"/>
        </w:rPr>
      </w:pPr>
      <w:r>
        <w:rPr>
          <w:rFonts w:ascii="Helvetica" w:hAnsi="Helvetica" w:cs="Helvetica"/>
          <w:noProof/>
          <w:color w:val="3F7C98"/>
          <w:sz w:val="23"/>
          <w:szCs w:val="23"/>
        </w:rPr>
        <w:drawing>
          <wp:inline distT="0" distB="0" distL="0" distR="0">
            <wp:extent cx="4572000" cy="3228975"/>
            <wp:effectExtent l="19050" t="0" r="0" b="0"/>
            <wp:docPr id="1" name="Рисунок 1" descr="http://www.mb.vbglenobl.ru/sites/default/files/styles/large/public/images/na_rabote_0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b.vbglenobl.ru/sites/default/files/styles/large/public/images/na_rabote_0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63B" w:rsidRDefault="0013163B" w:rsidP="0013163B">
      <w:pPr>
        <w:pStyle w:val="a3"/>
        <w:spacing w:after="300" w:line="338" w:lineRule="atLeast"/>
        <w:rPr>
          <w:rFonts w:ascii="Helvetica" w:hAnsi="Helvetica" w:cs="Helvetica"/>
          <w:color w:val="171616"/>
          <w:sz w:val="23"/>
          <w:szCs w:val="23"/>
        </w:rPr>
      </w:pPr>
      <w:r>
        <w:rPr>
          <w:rFonts w:ascii="Helvetica" w:hAnsi="Helvetica" w:cs="Helvetica"/>
          <w:noProof/>
          <w:color w:val="3F7C98"/>
          <w:sz w:val="23"/>
          <w:szCs w:val="23"/>
        </w:rPr>
        <w:drawing>
          <wp:inline distT="0" distB="0" distL="0" distR="0">
            <wp:extent cx="4572000" cy="3181350"/>
            <wp:effectExtent l="19050" t="0" r="0" b="0"/>
            <wp:docPr id="2" name="Рисунок 2" descr="http://www.mb.vbglenobl.ru/sites/default/files/styles/large/public/images/vo_dvore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b.vbglenobl.ru/sites/default/files/styles/large/public/images/vo_dvore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63B" w:rsidRDefault="0013163B" w:rsidP="0013163B">
      <w:pPr>
        <w:pStyle w:val="a3"/>
        <w:spacing w:after="300" w:line="338" w:lineRule="atLeast"/>
        <w:rPr>
          <w:rFonts w:ascii="Helvetica" w:hAnsi="Helvetica" w:cs="Helvetica"/>
          <w:color w:val="171616"/>
          <w:sz w:val="23"/>
          <w:szCs w:val="23"/>
        </w:rPr>
      </w:pPr>
      <w:r>
        <w:rPr>
          <w:rFonts w:ascii="Helvetica" w:hAnsi="Helvetica" w:cs="Helvetica"/>
          <w:noProof/>
          <w:color w:val="3F7C98"/>
          <w:sz w:val="23"/>
          <w:szCs w:val="23"/>
        </w:rPr>
        <w:lastRenderedPageBreak/>
        <w:drawing>
          <wp:inline distT="0" distB="0" distL="0" distR="0">
            <wp:extent cx="4572000" cy="3276600"/>
            <wp:effectExtent l="19050" t="0" r="0" b="0"/>
            <wp:docPr id="3" name="Рисунок 3" descr="http://www.mb.vbglenobl.ru/sites/default/files/styles/large/public/images/kafe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b.vbglenobl.ru/sites/default/files/styles/large/public/images/kafe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63B" w:rsidRDefault="0013163B" w:rsidP="0013163B">
      <w:pPr>
        <w:pStyle w:val="a3"/>
        <w:spacing w:after="300" w:line="338" w:lineRule="atLeast"/>
        <w:rPr>
          <w:rFonts w:ascii="Helvetica" w:hAnsi="Helvetica" w:cs="Helvetica"/>
          <w:color w:val="171616"/>
          <w:sz w:val="23"/>
          <w:szCs w:val="23"/>
        </w:rPr>
      </w:pPr>
      <w:r>
        <w:rPr>
          <w:rFonts w:ascii="Helvetica" w:hAnsi="Helvetica" w:cs="Helvetica"/>
          <w:noProof/>
          <w:color w:val="3F7C98"/>
          <w:sz w:val="23"/>
          <w:szCs w:val="23"/>
        </w:rPr>
        <w:drawing>
          <wp:inline distT="0" distB="0" distL="0" distR="0">
            <wp:extent cx="4572000" cy="3267075"/>
            <wp:effectExtent l="19050" t="0" r="0" b="0"/>
            <wp:docPr id="4" name="Рисунок 4" descr="http://www.mb.vbglenobl.ru/sites/default/files/styles/large/public/images/v_transporte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b.vbglenobl.ru/sites/default/files/styles/large/public/images/v_transporte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63B" w:rsidRDefault="0013163B" w:rsidP="0013163B">
      <w:pPr>
        <w:pStyle w:val="3"/>
        <w:shd w:val="clear" w:color="auto" w:fill="3F7C98"/>
        <w:spacing w:line="360" w:lineRule="atLeast"/>
        <w:rPr>
          <w:rFonts w:ascii="inherit" w:hAnsi="inherit" w:cs="Helvetica"/>
          <w:b w:val="0"/>
          <w:bCs w:val="0"/>
          <w:color w:val="FFFFFF"/>
          <w:spacing w:val="-15"/>
          <w:sz w:val="36"/>
          <w:szCs w:val="36"/>
        </w:rPr>
      </w:pPr>
    </w:p>
    <w:p w:rsidR="00264093" w:rsidRPr="0013163B" w:rsidRDefault="00264093" w:rsidP="0013163B">
      <w:pPr>
        <w:tabs>
          <w:tab w:val="left" w:pos="3660"/>
        </w:tabs>
      </w:pPr>
    </w:p>
    <w:sectPr w:rsidR="00264093" w:rsidRPr="0013163B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D3A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63B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2D3A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68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4F6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5C2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196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3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D4968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496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496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4968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4968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align-right">
    <w:name w:val="align-right"/>
    <w:basedOn w:val="a"/>
    <w:rsid w:val="006D4968"/>
    <w:pPr>
      <w:spacing w:after="223" w:line="240" w:lineRule="auto"/>
      <w:jc w:val="right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4968"/>
    <w:rPr>
      <w:color w:val="0000FF"/>
      <w:u w:val="single"/>
    </w:rPr>
  </w:style>
  <w:style w:type="paragraph" w:styleId="a5">
    <w:name w:val="No Spacing"/>
    <w:uiPriority w:val="1"/>
    <w:qFormat/>
    <w:rsid w:val="006D49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3163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6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1911">
                  <w:marLeft w:val="3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6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774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4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0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10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64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96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2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91735">
              <w:marLeft w:val="0"/>
              <w:marRight w:val="0"/>
              <w:marTop w:val="0"/>
              <w:marBottom w:val="0"/>
              <w:divBdr>
                <w:top w:val="single" w:sz="18" w:space="0" w:color="6F9DB2"/>
                <w:left w:val="none" w:sz="0" w:space="0" w:color="6F9DB2"/>
                <w:bottom w:val="single" w:sz="18" w:space="0" w:color="6F9DB2"/>
                <w:right w:val="none" w:sz="0" w:space="0" w:color="6F9DB2"/>
              </w:divBdr>
              <w:divsChild>
                <w:div w:id="9362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.vbglenobl.ru/sites/default/files/images/kafe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b.vbglenobl.ru/sites/default/files/images/vo_dvore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mb.vbglenobl.ru/sites/default/files/images/v_transporte.jpg" TargetMode="External"/><Relationship Id="rId4" Type="http://schemas.openxmlformats.org/officeDocument/2006/relationships/hyperlink" Target="http://www.mb.vbglenobl.ru/sites/default/files/images/na_rabote_0.jp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2017-09-08T12:43:00Z</cp:lastPrinted>
  <dcterms:created xsi:type="dcterms:W3CDTF">2017-09-08T12:42:00Z</dcterms:created>
  <dcterms:modified xsi:type="dcterms:W3CDTF">2017-09-15T05:08:00Z</dcterms:modified>
</cp:coreProperties>
</file>